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439"/>
        <w:bidiVisual/>
        <w:tblW w:w="14093" w:type="dxa"/>
        <w:tblLook w:val="04A0" w:firstRow="1" w:lastRow="0" w:firstColumn="1" w:lastColumn="0" w:noHBand="0" w:noVBand="1"/>
      </w:tblPr>
      <w:tblGrid>
        <w:gridCol w:w="456"/>
        <w:gridCol w:w="1260"/>
        <w:gridCol w:w="2500"/>
        <w:gridCol w:w="3460"/>
        <w:gridCol w:w="2080"/>
        <w:gridCol w:w="1432"/>
        <w:gridCol w:w="1015"/>
        <w:gridCol w:w="1890"/>
      </w:tblGrid>
      <w:tr w:rsidR="00E439BD" w:rsidRPr="00E439BD" w:rsidTr="00B7117D">
        <w:trPr>
          <w:trHeight w:val="3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نوع النشاط </w:t>
            </w:r>
          </w:p>
        </w:tc>
        <w:tc>
          <w:tcPr>
            <w:tcW w:w="250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اسم المحاضر</w:t>
            </w:r>
          </w:p>
        </w:tc>
        <w:tc>
          <w:tcPr>
            <w:tcW w:w="34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التاريخ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المدة 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المكان</w:t>
            </w:r>
          </w:p>
        </w:tc>
      </w:tr>
      <w:tr w:rsidR="00E439BD" w:rsidRPr="00E439BD" w:rsidTr="00B7117D">
        <w:trPr>
          <w:trHeight w:val="3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ترتيل فيصل غازي </w:t>
            </w:r>
          </w:p>
        </w:tc>
        <w:tc>
          <w:tcPr>
            <w:tcW w:w="34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تقنيات حصاد مياه الامطار والية تطبيقها 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2025/11/5-4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مكتبة الكلية</w:t>
            </w:r>
          </w:p>
        </w:tc>
      </w:tr>
      <w:tr w:rsidR="00E439BD" w:rsidRPr="00E439BD" w:rsidTr="00B7117D">
        <w:trPr>
          <w:trHeight w:val="6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ترتيل فيصل غازي 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إدارة المياه الجوفية وتخزينها عبر تقنيات الحصاد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2026/1/7-6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مكتبة الكلية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عبير محمد علي + م. نورة عبد الحسين </w:t>
            </w:r>
          </w:p>
        </w:tc>
        <w:tc>
          <w:tcPr>
            <w:tcW w:w="34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Biosafety in biological laboratory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2025/11/6-5-4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ثلاث أيام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مختبر الاحياء المجهرية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زينب صاحب أبو حنين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سوء استخدام المضادات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الحيوية  ومساهمته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تطور مقاومة البكتريا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2025/11/24-23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6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هالة فاهم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اقتدار محسن+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امنة فرج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الية تصميم ورقة الامتحان (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</w:rPr>
              <w:t>Bubll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</w:rPr>
              <w:t xml:space="preserve"> sheet</w:t>
            </w: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) والتصحيح الالكتروني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2025/11/18-17-16-15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اربعة أيام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مكتبة الكلية</w:t>
            </w:r>
          </w:p>
        </w:tc>
      </w:tr>
      <w:tr w:rsidR="00E439BD" w:rsidRPr="00E439BD" w:rsidTr="00B7117D">
        <w:trPr>
          <w:trHeight w:val="6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هالة فاهم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اقتدار محسن+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امنة فرج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اسرار الطب الرياضي عبر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الزمن :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تاريخ التربية البدنية والعلاج (الحقبة المعاصرة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انموذجا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2026/1/6-5-4-3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اربعة أيام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مكتبة الكلية</w:t>
            </w:r>
          </w:p>
        </w:tc>
      </w:tr>
      <w:tr w:rsidR="00E439BD" w:rsidRPr="00E439BD" w:rsidTr="00B7117D">
        <w:trPr>
          <w:trHeight w:val="6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اقتدار محسن +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هالة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فاهم+م.م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امنة فرج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الطب والتاريخ مقدمة في نظرية الاخلاط الأربعة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2026/5/13-12-11-10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اربعة أيام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مكتبة الكلية</w:t>
            </w:r>
          </w:p>
        </w:tc>
      </w:tr>
      <w:tr w:rsidR="00E439BD" w:rsidRPr="00E439BD" w:rsidTr="00B7117D">
        <w:trPr>
          <w:trHeight w:val="6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اقتدار محسن +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هالة فاهم+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امنة فرج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المرونة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النفسية :استراتيجيات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للتغلب على ضغوط العمل 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2025/11/11-10-9-8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اربعة أيام</w:t>
            </w:r>
          </w:p>
        </w:tc>
        <w:tc>
          <w:tcPr>
            <w:tcW w:w="189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مكتبة الكلية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أ.م شذى رحيم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شذى فرحان+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هدى ياسر 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إدارة مشاريع الامن والسلامة في المختبرات التعليمية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2025/10/17-16-15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ثلاث أيام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أ.م شذى رحيم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شذى فرحان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إدارة تنظيم الوقت والانجاز الفعال 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2025/11/18-17-16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ثلاث أيام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أ.م شذى رحيم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شذى فرحان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الثقة بالنفس والتمكين المهني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2025/12/18-17-16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ثلاث أيام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م.شهد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عبد الأمير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هدى ياسر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 xml:space="preserve">DNA finger printing 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2026/1/7-6-5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ثلاث أيام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م.شهد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عبد الأمير 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هدى ياسر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الامراض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الوراثية ،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الثلاسيميا</w:t>
            </w:r>
            <w:proofErr w:type="spellEnd"/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2026/3/11-10-9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ثلاث أيام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900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زهراء عبد الحمزة عباس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الطرق الروتينية في تشخيص طفيلي </w:t>
            </w:r>
            <w:r w:rsidRPr="00E439BD">
              <w:rPr>
                <w:rFonts w:asciiTheme="majorBidi" w:hAnsiTheme="majorBidi" w:cstheme="majorBidi"/>
                <w:sz w:val="24"/>
                <w:szCs w:val="24"/>
              </w:rPr>
              <w:t>Giardia lamblia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 2/ 4-3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بناية المختبرات العلمية</w:t>
            </w:r>
          </w:p>
        </w:tc>
      </w:tr>
      <w:tr w:rsidR="00E439BD" w:rsidRPr="00E439BD" w:rsidTr="00B7117D">
        <w:trPr>
          <w:trHeight w:val="692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 بركات سعد إبراهيم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اساسيات تعلم الالة (</w:t>
            </w:r>
            <w:r w:rsidRPr="00E439BD">
              <w:rPr>
                <w:rFonts w:asciiTheme="majorBidi" w:hAnsiTheme="majorBidi" w:cstheme="majorBidi"/>
                <w:sz w:val="24"/>
                <w:szCs w:val="24"/>
              </w:rPr>
              <w:t>Learning Basics machine</w:t>
            </w: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 10/7-6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رئاسة الجامعة/ مركز التعليم المستمر</w:t>
            </w:r>
          </w:p>
        </w:tc>
      </w:tr>
      <w:tr w:rsidR="00E439BD" w:rsidRPr="00E439BD" w:rsidTr="00B7117D">
        <w:trPr>
          <w:trHeight w:val="548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 بركات سعد إبراهيم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مقدمة في الذكاء الاصطناعي وتطبيقاته اليومية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2025/11/6-5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رئاسة الجامعة/ مركز التعليم المستمر</w:t>
            </w:r>
          </w:p>
        </w:tc>
      </w:tr>
      <w:tr w:rsidR="00E439BD" w:rsidRPr="00E439BD" w:rsidTr="00B7117D">
        <w:trPr>
          <w:trHeight w:val="512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 بركات سعد إبراهيم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أدوات الذكاء الاصطناعي التوليدي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</w:rPr>
              <w:t>GhatGPT</w:t>
            </w:r>
            <w:proofErr w:type="spellEnd"/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2025/ 11/ 27-26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رئاسة الجامعة/ مركز التعليم المستمر</w:t>
            </w:r>
          </w:p>
        </w:tc>
      </w:tr>
      <w:tr w:rsidR="00E439BD" w:rsidRPr="00E439BD" w:rsidTr="00B7117D">
        <w:trPr>
          <w:trHeight w:val="593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اياد جابر عريان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الإجراءات الوقائية للتعامل مع المواد الكيميائية من المخاطر الى السلامة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 2/ 11-10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مختبر الكيمياء الطبية والسريرية</w:t>
            </w:r>
          </w:p>
        </w:tc>
      </w:tr>
      <w:tr w:rsidR="00E439BD" w:rsidRPr="00E439BD" w:rsidTr="00B7117D">
        <w:trPr>
          <w:trHeight w:val="602"/>
        </w:trPr>
        <w:tc>
          <w:tcPr>
            <w:tcW w:w="456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26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دورة تدريبية</w:t>
            </w:r>
          </w:p>
        </w:tc>
        <w:tc>
          <w:tcPr>
            <w:tcW w:w="250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اياد جابر عريان</w:t>
            </w:r>
          </w:p>
        </w:tc>
        <w:tc>
          <w:tcPr>
            <w:tcW w:w="346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استخدام الطرق الطيفية في التطبيقات الطبية الحيوية لقياس الدم</w:t>
            </w:r>
          </w:p>
        </w:tc>
        <w:tc>
          <w:tcPr>
            <w:tcW w:w="2080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التدريسيين والموظفين</w:t>
            </w:r>
          </w:p>
        </w:tc>
        <w:tc>
          <w:tcPr>
            <w:tcW w:w="1432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2026/1/13-12</w:t>
            </w:r>
          </w:p>
        </w:tc>
        <w:tc>
          <w:tcPr>
            <w:tcW w:w="1015" w:type="dxa"/>
            <w:noWrap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يومان</w:t>
            </w:r>
          </w:p>
        </w:tc>
        <w:tc>
          <w:tcPr>
            <w:tcW w:w="1890" w:type="dxa"/>
            <w:hideMark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مختبر الكيمياء الطبية والسريرية</w:t>
            </w:r>
          </w:p>
        </w:tc>
      </w:tr>
      <w:tr w:rsidR="00E439BD" w:rsidRPr="00E439BD" w:rsidTr="00B7117D">
        <w:trPr>
          <w:trHeight w:val="458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 صلاح عبد القادر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محاضرة توعوية عن المحافظة على حياة مرضى السكري 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المرضى وعامة الناس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11/2/2025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557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أ.صلاح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عبد القادر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محاضرة توعوية عن التأثيرات الجانبية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وأهمال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مرض السكري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المرضى وعامة الناس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12/7/2025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710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 صلاح عبد القادر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محاضرة توعوية عن مقاومة الانسولين لمرضى السكري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المرضى وعامة الناس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4/2/2026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620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 صلاح عبد القادر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محاضرة توعية عن المحافظة والسيطرة على الامراض المزمنة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المرضى وعامة الناس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4/3/2026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350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زينب صاحب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تجهيز صيدلية مدرسة الغافقي الابتدائية للبنين بالمستلزمات الطبية وتوزيع </w:t>
            </w: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القرطاسية والمستلزمات المدرسية لمجموعة من الطلبة المتعففين في المدرسة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الطلبة المتعففين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12/12/2025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1200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م. نورة عبد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الحسين+م.م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هدى ياسر +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زهراء عبد الحمزة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عباس+أ.م.د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هيفاء </w:t>
            </w:r>
            <w:proofErr w:type="spellStart"/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ابعاوي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ناجي</w:t>
            </w:r>
            <w:proofErr w:type="gramEnd"/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زيارة مدرسة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( السفراء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الأربعة) وتوزيع القرطاسية والقاء محاضرة توعوية عن بعض الامراض المعدية والوقاية منها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طلاب المدرسة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11/23/2025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530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عبير محمد علي+ </w:t>
            </w: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م.د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ترتيل فيبصل غازي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إقامة حفل تكريم عدد من الأمهات العاملات في كلية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الطب  احتفالا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بعيد الام 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العاملات في الكلية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3/19/2026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557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عبير محمد علي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إقامة محاضرة </w:t>
            </w:r>
            <w:proofErr w:type="gram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توعوية  في</w:t>
            </w:r>
            <w:proofErr w:type="gram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مدرسة الحسنين للبنين حول الامراض المعدية وكيفية تجنبها  مع توزيع الملصقات التعريفية حول الموضوع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طلاب المدرسة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3/19/2026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439BD" w:rsidRPr="00E439BD" w:rsidTr="00B7117D">
        <w:trPr>
          <w:trHeight w:val="620"/>
        </w:trPr>
        <w:tc>
          <w:tcPr>
            <w:tcW w:w="456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26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خدمة مجتمع</w:t>
            </w:r>
          </w:p>
        </w:tc>
        <w:tc>
          <w:tcPr>
            <w:tcW w:w="250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أ.د</w:t>
            </w:r>
            <w:proofErr w:type="spellEnd"/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عبير محمد علي</w:t>
            </w:r>
          </w:p>
        </w:tc>
        <w:tc>
          <w:tcPr>
            <w:tcW w:w="346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زيارة مدرسة الهمم المتوسطة للبنين لغرض قياس ضغط الدم وقياس مستوى السكر</w:t>
            </w:r>
          </w:p>
        </w:tc>
        <w:tc>
          <w:tcPr>
            <w:tcW w:w="2080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طلاب المدرسة</w:t>
            </w:r>
          </w:p>
        </w:tc>
        <w:tc>
          <w:tcPr>
            <w:tcW w:w="1432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39BD">
              <w:rPr>
                <w:rFonts w:asciiTheme="majorBidi" w:hAnsiTheme="majorBidi" w:cstheme="majorBidi"/>
                <w:sz w:val="24"/>
                <w:szCs w:val="24"/>
                <w:rtl/>
              </w:rPr>
              <w:t>1/27/2026</w:t>
            </w:r>
          </w:p>
        </w:tc>
        <w:tc>
          <w:tcPr>
            <w:tcW w:w="1015" w:type="dxa"/>
            <w:noWrap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E439BD" w:rsidRPr="00E439BD" w:rsidRDefault="00E439BD" w:rsidP="00E439BD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E5042" w:rsidRPr="00E439BD" w:rsidRDefault="00EE5042" w:rsidP="00E439BD">
      <w:pPr>
        <w:bidi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E5042" w:rsidRPr="00E439BD" w:rsidSect="00E439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AF"/>
    <w:rsid w:val="000A40AF"/>
    <w:rsid w:val="003376F1"/>
    <w:rsid w:val="00E439BD"/>
    <w:rsid w:val="00E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1962E-3BF6-4281-BE05-6B56B1B3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>Microsoft (C)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AlQamoos</dc:creator>
  <cp:keywords/>
  <dc:description/>
  <cp:lastModifiedBy>AlQamoos</cp:lastModifiedBy>
  <cp:revision>2</cp:revision>
  <dcterms:created xsi:type="dcterms:W3CDTF">2025-09-18T06:31:00Z</dcterms:created>
  <dcterms:modified xsi:type="dcterms:W3CDTF">2025-09-18T06:31:00Z</dcterms:modified>
</cp:coreProperties>
</file>